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3756"/>
        <w:gridCol w:w="2343"/>
        <w:gridCol w:w="2343"/>
        <w:gridCol w:w="216"/>
        <w:gridCol w:w="1808"/>
      </w:tblGrid>
      <w:tr w:rsidR="004C5CB1" w:rsidRPr="00802952" w14:paraId="43A4DBA0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49B6A" w14:textId="3FB91120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 CYR" w:eastAsia="Times New Roman" w:hAnsi="Arial CYR" w:cs="Arial CYR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 CYR" w:eastAsia="Times New Roman" w:hAnsi="Arial CYR" w:cs="Arial CYR"/>
                <w:noProof/>
                <w:kern w:val="0"/>
                <w:sz w:val="16"/>
                <w:szCs w:val="16"/>
                <w:lang w:eastAsia="ru-RU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11CE3166" wp14:editId="473EF23A">
                      <wp:simplePos x="0" y="0"/>
                      <wp:positionH relativeFrom="column">
                        <wp:posOffset>3192145</wp:posOffset>
                      </wp:positionH>
                      <wp:positionV relativeFrom="paragraph">
                        <wp:posOffset>203200</wp:posOffset>
                      </wp:positionV>
                      <wp:extent cx="2766060" cy="461645"/>
                      <wp:effectExtent l="0" t="0" r="15240" b="14605"/>
                      <wp:wrapNone/>
                      <wp:docPr id="1225" name="Text Box 12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C9E0F19-13D0-0927-A381-18D8AA47BA5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6060" cy="4616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p w14:paraId="77077F80" w14:textId="77777777" w:rsidR="004C5CB1" w:rsidRPr="00E0786B" w:rsidRDefault="004C5CB1" w:rsidP="004C5CB1">
                                  <w:pPr>
                                    <w:jc w:val="center"/>
                                    <w:rPr>
                                      <w:rFonts w:hAnsi="Aptos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 w:rsidRPr="00E0786B">
                                    <w:rPr>
                                      <w:rFonts w:hAnsi="Aptos"/>
                                      <w:sz w:val="20"/>
                                      <w:szCs w:val="20"/>
                                    </w:rPr>
                                    <w:t>Регистрационный номер кредитной организации (/порядковый номер филиала)</w:t>
                                  </w:r>
                                </w:p>
                              </w:txbxContent>
                            </wps:txbx>
                            <wps:bodyPr vertOverflow="clip" wrap="square" lIns="27432" tIns="22860" rIns="27432" bIns="22860" anchor="ctr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CE316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25" o:spid="_x0000_s1026" type="#_x0000_t202" style="position:absolute;left:0;text-align:left;margin-left:251.35pt;margin-top:16pt;width:217.8pt;height:36.3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" filled="f" strokeweight=".5pt">
                      <v:textbox inset="2.16pt,1.8pt,2.16pt,1.8pt">
                        <w:txbxContent>
                          <w:p w14:paraId="77077F80" w14:textId="77777777" w:rsidR="004C5CB1" w:rsidRPr="00E0786B" w:rsidRDefault="004C5CB1" w:rsidP="004C5CB1">
                            <w:pPr>
                              <w:jc w:val="center"/>
                              <w:rPr>
                                <w:rFonts w:hAnsi="Aptos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E0786B">
                              <w:rPr>
                                <w:rFonts w:hAnsi="Aptos"/>
                                <w:sz w:val="20"/>
                                <w:szCs w:val="20"/>
                              </w:rPr>
                              <w:t>Регистрационный номер кредитной организации (/порядковый номер филиала)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02952">
              <w:rPr>
                <w:rFonts w:ascii="Arial CYR" w:eastAsia="Times New Roman" w:hAnsi="Arial CYR" w:cs="Arial CYR"/>
                <w:noProof/>
                <w:kern w:val="0"/>
                <w:sz w:val="16"/>
                <w:szCs w:val="16"/>
                <w:lang w:eastAsia="ru-RU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2E49E1F5" wp14:editId="742DC286">
                      <wp:simplePos x="0" y="0"/>
                      <wp:positionH relativeFrom="column">
                        <wp:posOffset>2181225</wp:posOffset>
                      </wp:positionH>
                      <wp:positionV relativeFrom="paragraph">
                        <wp:posOffset>237490</wp:posOffset>
                      </wp:positionV>
                      <wp:extent cx="988060" cy="423545"/>
                      <wp:effectExtent l="0" t="0" r="21590" b="14605"/>
                      <wp:wrapNone/>
                      <wp:docPr id="1228" name="Flowchart: Process 12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F1938F7-0A56-BC9E-AD38-8D5FD67682A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8060" cy="42354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02E3FB" w14:textId="77777777" w:rsidR="004C5CB1" w:rsidRDefault="004C5CB1" w:rsidP="004C5CB1">
                                  <w:pPr>
                                    <w:spacing w:line="180" w:lineRule="exact"/>
                                    <w:jc w:val="center"/>
                                    <w:rPr>
                                      <w:rFonts w:ascii="Arial CYR" w:hAnsi="Arial CYR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Arial CYR" w:hAnsi="Arial CYR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Код территории по </w:t>
                                  </w:r>
                                  <w:r>
                                    <w:rPr>
                                      <w:rFonts w:hAnsi="Aptos"/>
                                      <w:color w:val="000000"/>
                                      <w:sz w:val="20"/>
                                      <w:szCs w:val="20"/>
                                    </w:rPr>
                                    <w:t>ОКАТО</w:t>
                                  </w:r>
                                  <w:r>
                                    <w:rPr>
                                      <w:rFonts w:hAnsi="Aptos"/>
                                      <w:color w:val="000000"/>
                                      <w:position w:val="6"/>
                                      <w:sz w:val="20"/>
                                      <w:szCs w:val="20"/>
                                      <w:vertAlign w:val="superscript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vertOverflow="clip" wrap="square" lIns="27432" tIns="22860" rIns="27432" bIns="22860" anchor="ctr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49E1F5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Flowchart: Process 1228" o:spid="_x0000_s1027" type="#_x0000_t109" style="position:absolute;left:0;text-align:left;margin-left:171.75pt;margin-top:18.7pt;width:77.8pt;height:33.3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" strokeweight=".5pt">
                      <v:textbox inset="2.16pt,1.8pt,2.16pt,1.8pt">
                        <w:txbxContent>
                          <w:p w14:paraId="1A02E3FB" w14:textId="77777777" w:rsidR="004C5CB1" w:rsidRDefault="004C5CB1" w:rsidP="004C5CB1">
                            <w:pPr>
                              <w:spacing w:line="180" w:lineRule="exact"/>
                              <w:jc w:val="center"/>
                              <w:rPr>
                                <w:rFonts w:ascii="Arial CYR" w:hAnsi="Arial CYR"/>
                                <w:color w:val="00000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Arial CYR" w:hAnsi="Arial CYR"/>
                                <w:color w:val="000000"/>
                                <w:sz w:val="20"/>
                                <w:szCs w:val="20"/>
                              </w:rPr>
                              <w:t xml:space="preserve">Код территории по </w:t>
                            </w:r>
                            <w:r>
                              <w:rPr>
                                <w:rFonts w:hAnsi="Aptos"/>
                                <w:color w:val="000000"/>
                                <w:sz w:val="20"/>
                                <w:szCs w:val="20"/>
                              </w:rPr>
                              <w:t>ОКАТО</w:t>
                            </w:r>
                            <w:r>
                              <w:rPr>
                                <w:rFonts w:hAnsi="Aptos"/>
                                <w:color w:val="000000"/>
                                <w:position w:val="6"/>
                                <w:sz w:val="20"/>
                                <w:szCs w:val="20"/>
                                <w:vertAlign w:val="superscript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02952">
              <w:rPr>
                <w:rFonts w:ascii="Arial CYR" w:eastAsia="Times New Roman" w:hAnsi="Arial CYR" w:cs="Arial CYR"/>
                <w:noProof/>
                <w:kern w:val="0"/>
                <w:sz w:val="16"/>
                <w:szCs w:val="16"/>
                <w:lang w:eastAsia="ru-RU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DB0C6FA" wp14:editId="551C5C05">
                      <wp:simplePos x="0" y="0"/>
                      <wp:positionH relativeFrom="column">
                        <wp:posOffset>3276600</wp:posOffset>
                      </wp:positionH>
                      <wp:positionV relativeFrom="paragraph">
                        <wp:posOffset>9525</wp:posOffset>
                      </wp:positionV>
                      <wp:extent cx="2781300" cy="161925"/>
                      <wp:effectExtent l="0" t="0" r="0" b="9525"/>
                      <wp:wrapNone/>
                      <wp:docPr id="1223" name="Text Box 12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866A25D-41A5-3BEC-15D8-1E8013E9E06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2529" cy="1600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p w14:paraId="05BBE66A" w14:textId="77777777" w:rsidR="004C5CB1" w:rsidRDefault="004C5CB1" w:rsidP="004C5CB1">
                                  <w:pPr>
                                    <w:jc w:val="right"/>
                                    <w:rPr>
                                      <w:rFonts w:ascii="Arial CYR" w:hAnsi="Arial CYR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Arial CYR" w:hAnsi="Arial CYR"/>
                                      <w:color w:val="000000"/>
                                      <w:sz w:val="20"/>
                                      <w:szCs w:val="20"/>
                                    </w:rPr>
                                    <w:t>Банковская отчетность</w:t>
                                  </w:r>
                                </w:p>
                              </w:txbxContent>
                            </wps:txbx>
                            <wps:bodyPr vertOverflow="clip" wrap="square" lIns="0" tIns="22860" rIns="27432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B0C6FA" id="Text Box 1223" o:spid="_x0000_s1028" type="#_x0000_t202" style="position:absolute;left:0;text-align:left;margin-left:258pt;margin-top:.75pt;width:219pt;height:12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" filled="f" stroked="f">
                      <v:textbox inset="0,1.8pt,2.16pt,0">
                        <w:txbxContent>
                          <w:p w14:paraId="05BBE66A" w14:textId="77777777" w:rsidR="004C5CB1" w:rsidRDefault="004C5CB1" w:rsidP="004C5CB1">
                            <w:pPr>
                              <w:jc w:val="right"/>
                              <w:rPr>
                                <w:rFonts w:ascii="Arial CYR" w:hAnsi="Arial CYR"/>
                                <w:color w:val="00000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Arial CYR" w:hAnsi="Arial CYR"/>
                                <w:color w:val="000000"/>
                                <w:sz w:val="20"/>
                                <w:szCs w:val="20"/>
                              </w:rPr>
                              <w:t>Банковская отчетность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02952">
              <w:rPr>
                <w:rFonts w:ascii="Arial CYR" w:eastAsia="Times New Roman" w:hAnsi="Arial CYR" w:cs="Arial CYR"/>
                <w:noProof/>
                <w:kern w:val="0"/>
                <w:sz w:val="16"/>
                <w:szCs w:val="16"/>
                <w:lang w:eastAsia="ru-RU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36E4DEB" wp14:editId="7AFA02C8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666750</wp:posOffset>
                      </wp:positionV>
                      <wp:extent cx="952500" cy="238125"/>
                      <wp:effectExtent l="0" t="0" r="19050" b="28575"/>
                      <wp:wrapNone/>
                      <wp:docPr id="4371" name="Text Box 43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CAC2D79-1860-C5C3-0ABA-6154FE2EEEF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42975" cy="228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2EF33A" id="Text Box 4371" o:spid="_x0000_s1026" type="#_x0000_t202" style="position:absolute;margin-left:174.75pt;margin-top:52.5pt;width:75pt;height:1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" filled="f" strokeweight=".5pt"/>
                  </w:pict>
                </mc:Fallback>
              </mc:AlternateContent>
            </w:r>
            <w:r w:rsidRPr="00802952">
              <w:rPr>
                <w:rFonts w:ascii="Arial CYR" w:eastAsia="Times New Roman" w:hAnsi="Arial CYR" w:cs="Arial CYR"/>
                <w:noProof/>
                <w:kern w:val="0"/>
                <w:sz w:val="16"/>
                <w:szCs w:val="16"/>
                <w:lang w:eastAsia="ru-RU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9B00904" wp14:editId="77473A70">
                      <wp:simplePos x="0" y="0"/>
                      <wp:positionH relativeFrom="column">
                        <wp:posOffset>3162300</wp:posOffset>
                      </wp:positionH>
                      <wp:positionV relativeFrom="paragraph">
                        <wp:posOffset>666750</wp:posOffset>
                      </wp:positionV>
                      <wp:extent cx="2800350" cy="238125"/>
                      <wp:effectExtent l="0" t="0" r="19050" b="28575"/>
                      <wp:wrapNone/>
                      <wp:docPr id="4372" name="Text Box 437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A7CE9A7-FAEF-8AE0-FCA5-C2A26902541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0825" cy="228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77631D" id="Text Box 4372" o:spid="_x0000_s1026" type="#_x0000_t202" style="position:absolute;margin-left:249pt;margin-top:52.5pt;width:220.5pt;height:1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" filled="f" strokeweight=".5pt"/>
                  </w:pict>
                </mc:Fallback>
              </mc:AlternateContent>
            </w:r>
            <w:r w:rsidRPr="00802952">
              <w:rPr>
                <w:rFonts w:ascii="Arial CYR" w:eastAsia="Times New Roman" w:hAnsi="Arial CYR" w:cs="Arial CYR"/>
                <w:noProof/>
                <w:kern w:val="0"/>
                <w:sz w:val="16"/>
                <w:szCs w:val="16"/>
                <w:lang w:eastAsia="ru-RU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4079D106" wp14:editId="1665CB38">
                      <wp:simplePos x="0" y="0"/>
                      <wp:positionH relativeFrom="column">
                        <wp:posOffset>3162300</wp:posOffset>
                      </wp:positionH>
                      <wp:positionV relativeFrom="paragraph">
                        <wp:posOffset>676275</wp:posOffset>
                      </wp:positionV>
                      <wp:extent cx="2781300" cy="266700"/>
                      <wp:effectExtent l="0" t="0" r="0" b="0"/>
                      <wp:wrapNone/>
                      <wp:docPr id="2386" name="Text Box 238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09A102A-C0AC-B45D-25DB-2DA39543CD2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1806" cy="2400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C0C0">
                                  <a:alpha val="50195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909C0FB" w14:textId="77777777" w:rsidR="004C5CB1" w:rsidRDefault="004C5CB1" w:rsidP="004C5CB1">
                                  <w:pPr>
                                    <w:jc w:val="center"/>
                                    <w:textAlignment w:val="baseline"/>
                                    <w:rPr>
                                      <w:rFonts w:ascii="Arial CYR" w:hAnsi="Arial CYR" w:cs="Arial CYR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Arial CYR" w:hAnsi="Arial CYR" w:cs="Arial CYR"/>
                                      <w:color w:val="000000"/>
                                      <w:sz w:val="20"/>
                                      <w:szCs w:val="20"/>
                                    </w:rPr>
                                    <w:t>3470</w:t>
                                  </w:r>
                                </w:p>
                              </w:txbxContent>
                            </wps:txbx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79D106" id="Text Box 2386" o:spid="_x0000_s1029" type="#_x0000_t202" style="position:absolute;left:0;text-align:left;margin-left:249pt;margin-top:53.25pt;width:219pt;height:21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" fillcolor="silver" stroked="f" strokeweight=".5pt">
                      <v:fill opacity="32896f"/>
                      <v:textbox>
                        <w:txbxContent>
                          <w:p w14:paraId="5909C0FB" w14:textId="77777777" w:rsidR="004C5CB1" w:rsidRDefault="004C5CB1" w:rsidP="004C5CB1">
                            <w:pPr>
                              <w:jc w:val="center"/>
                              <w:textAlignment w:val="baseline"/>
                              <w:rPr>
                                <w:rFonts w:ascii="Arial CYR" w:hAnsi="Arial CYR" w:cs="Arial CYR"/>
                                <w:color w:val="00000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Arial CYR" w:hAnsi="Arial CYR" w:cs="Arial CYR"/>
                                <w:color w:val="000000"/>
                                <w:sz w:val="20"/>
                                <w:szCs w:val="20"/>
                              </w:rPr>
                              <w:t>3470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40"/>
            </w:tblGrid>
            <w:tr w:rsidR="004C5CB1" w:rsidRPr="00802952" w14:paraId="0D24E27F" w14:textId="77777777">
              <w:trPr>
                <w:trHeight w:val="255"/>
                <w:tblCellSpacing w:w="0" w:type="dxa"/>
              </w:trPr>
              <w:tc>
                <w:tcPr>
                  <w:tcW w:w="3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4DAE8E0" w14:textId="77777777" w:rsidR="004C5CB1" w:rsidRPr="00802952" w:rsidRDefault="004C5CB1" w:rsidP="004C5CB1">
                  <w:pPr>
                    <w:spacing w:after="0" w:line="240" w:lineRule="auto"/>
                    <w:ind w:left="567" w:right="283"/>
                    <w:rPr>
                      <w:rFonts w:ascii="Arial CYR" w:eastAsia="Times New Roman" w:hAnsi="Arial CYR" w:cs="Arial CYR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</w:tr>
          </w:tbl>
          <w:p w14:paraId="5B11E532" w14:textId="39D2CD12" w:rsidR="004C5CB1" w:rsidRPr="00802952" w:rsidRDefault="000C65C9" w:rsidP="004C5CB1">
            <w:pPr>
              <w:spacing w:after="0" w:line="240" w:lineRule="auto"/>
              <w:ind w:left="567" w:right="283"/>
              <w:rPr>
                <w:rFonts w:ascii="Arial CYR" w:eastAsia="Times New Roman" w:hAnsi="Arial CYR" w:cs="Arial CYR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 CYR" w:eastAsia="Times New Roman" w:hAnsi="Arial CYR" w:cs="Arial CYR"/>
                <w:noProof/>
                <w:kern w:val="0"/>
                <w:sz w:val="16"/>
                <w:szCs w:val="16"/>
                <w:lang w:eastAsia="ru-RU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11568D5D" wp14:editId="54864310">
                      <wp:simplePos x="0" y="0"/>
                      <wp:positionH relativeFrom="column">
                        <wp:posOffset>2182495</wp:posOffset>
                      </wp:positionH>
                      <wp:positionV relativeFrom="paragraph">
                        <wp:posOffset>431165</wp:posOffset>
                      </wp:positionV>
                      <wp:extent cx="977265" cy="223520"/>
                      <wp:effectExtent l="0" t="0" r="0" b="5080"/>
                      <wp:wrapNone/>
                      <wp:docPr id="2384" name="Text Box 23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21B68A1-1D85-0661-DE9A-E39712C065E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7265" cy="223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C0C0">
                                  <a:alpha val="50195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3707DCF" w14:textId="77777777" w:rsidR="004C5CB1" w:rsidRDefault="004C5CB1" w:rsidP="004C5CB1">
                                  <w:pPr>
                                    <w:jc w:val="center"/>
                                    <w:textAlignment w:val="baseline"/>
                                    <w:rPr>
                                      <w:rFonts w:ascii="Arial CYR" w:hAnsi="Arial CYR" w:cs="Arial CYR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Arial CYR" w:hAnsi="Arial CYR" w:cs="Arial CYR"/>
                                      <w:color w:val="000000"/>
                                      <w:sz w:val="20"/>
                                      <w:szCs w:val="20"/>
                                    </w:rPr>
                                    <w:t>45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568D5D" id="Text Box 2384" o:spid="_x0000_s1030" type="#_x0000_t202" style="position:absolute;left:0;text-align:left;margin-left:171.85pt;margin-top:33.95pt;width:76.95pt;height:17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" fillcolor="silver" stroked="f" strokeweight=".5pt">
                      <v:fill opacity="32896f"/>
                      <v:textbox>
                        <w:txbxContent>
                          <w:p w14:paraId="63707DCF" w14:textId="77777777" w:rsidR="004C5CB1" w:rsidRDefault="004C5CB1" w:rsidP="004C5CB1">
                            <w:pPr>
                              <w:jc w:val="center"/>
                              <w:textAlignment w:val="baseline"/>
                              <w:rPr>
                                <w:rFonts w:ascii="Arial CYR" w:hAnsi="Arial CYR" w:cs="Arial CYR"/>
                                <w:color w:val="00000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Arial CYR" w:hAnsi="Arial CYR" w:cs="Arial CYR"/>
                                <w:color w:val="000000"/>
                                <w:sz w:val="20"/>
                                <w:szCs w:val="20"/>
                              </w:rPr>
                              <w:t>45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929ECE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E33768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D139D8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37BDFD39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8A5FE5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8D94B5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8EA64A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8E4A1C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651C8FCA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A84083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BF9C08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D1D2D2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919C0D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0EF65751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C515E5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E5C00C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053546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D978A7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4DF3640D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807E32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75FE63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ACD49C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654ACD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50DAAC5E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522ECD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DA2D6A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0D0529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8BE4F0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575BA0AF" w14:textId="77777777" w:rsidTr="009B2415">
        <w:trPr>
          <w:trHeight w:val="263"/>
        </w:trPr>
        <w:tc>
          <w:tcPr>
            <w:tcW w:w="86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13828A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ДАННЫЕ О МАКСИМАЛЬНОЙ ДОХОДНОСТИ ПО ВКЛАДАМ ФИЗИЧЕСКИХ ЛИЦ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83D3A8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05761AD1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302C71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25E735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23B558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F0C9AF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35768C29" w14:textId="77777777" w:rsidTr="009B2415">
        <w:trPr>
          <w:trHeight w:val="255"/>
        </w:trPr>
        <w:tc>
          <w:tcPr>
            <w:tcW w:w="86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EF680B" w14:textId="1B4E4FD5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0" w:name="RANGE!A9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за </w:t>
            </w:r>
            <w:r w:rsidR="00B66F50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с</w:t>
            </w:r>
            <w:r w:rsidR="00A54A87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ен</w:t>
            </w:r>
            <w:r w:rsidR="00B66F50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т</w:t>
            </w:r>
            <w:r w:rsidR="00A54A87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ябрь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 месяц 2026 года</w:t>
            </w:r>
            <w:bookmarkEnd w:id="0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77369A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6060489E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EBCF0C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72C425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DB8F8A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1E81A4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78ADEC32" w14:textId="77777777" w:rsidTr="009B2415">
        <w:trPr>
          <w:trHeight w:val="750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CEBFA5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Полное фирменное наименование кредитной организации 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9B0C82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1" w:name="RANGE!D11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Акционерное общество «Тойота Банк»</w:t>
            </w:r>
            <w:bookmarkEnd w:id="1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3BC2D2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467408AA" w14:textId="77777777" w:rsidTr="009B2415">
        <w:trPr>
          <w:trHeight w:val="750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4B2862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Адрес кредитной организации в пределах места нахождения кредитной организации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5918EF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2" w:name="RANGE!D12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Россия, 127273, город Москва, улица Отрадная, дом 2Б, строение 1.</w:t>
            </w:r>
            <w:bookmarkEnd w:id="2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1E60CA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48867107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7D2F15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8423DB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603955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847B98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7925C6FF" w14:textId="77777777" w:rsidTr="009B2415">
        <w:trPr>
          <w:trHeight w:val="255"/>
        </w:trPr>
        <w:tc>
          <w:tcPr>
            <w:tcW w:w="86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AAE84A" w14:textId="77777777" w:rsidR="004C5CB1" w:rsidRPr="00802952" w:rsidRDefault="004C5CB1" w:rsidP="004C5CB1">
            <w:pPr>
              <w:spacing w:after="0" w:line="240" w:lineRule="auto"/>
              <w:ind w:left="567" w:right="283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Код формы по ОКУД² 0409119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9E5B69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3021DA57" w14:textId="77777777" w:rsidTr="009B2415">
        <w:trPr>
          <w:trHeight w:val="645"/>
        </w:trPr>
        <w:tc>
          <w:tcPr>
            <w:tcW w:w="86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502E95" w14:textId="77777777" w:rsidR="004C5CB1" w:rsidRPr="00802952" w:rsidRDefault="004C5CB1" w:rsidP="004C5CB1">
            <w:pPr>
              <w:spacing w:after="0" w:line="240" w:lineRule="auto"/>
              <w:ind w:left="567" w:right="283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Месячная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17CD0A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334CC541" w14:textId="77777777" w:rsidTr="009B2415">
        <w:trPr>
          <w:trHeight w:val="600"/>
        </w:trPr>
        <w:tc>
          <w:tcPr>
            <w:tcW w:w="86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1F13796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Раздел 1. Данные о максимальной доходности по договорам вклада с физическими лицами в рублях</w:t>
            </w:r>
          </w:p>
          <w:p w14:paraId="1DC2100D" w14:textId="77777777" w:rsidR="00DD322E" w:rsidRPr="00802952" w:rsidRDefault="00DD322E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EE9166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2397B542" w14:textId="77777777" w:rsidTr="009B2415">
        <w:trPr>
          <w:trHeight w:val="61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8283B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Сроки вкладов согласно договорам, заключенным с физическими лицами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C1C33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Максимальная доходность по вкладам,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>процент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82B648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7ED84426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17B4C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1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B3CFAD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2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32FB1C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0121542B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B63FC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1. До востребования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4F78FE4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3" w:name="RANGE!D19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3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57F366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24E078AD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6AD5D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2. На срок до 90 дней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355CE61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4" w:name="RANGE!D20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4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DB65E3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24539E18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25C10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3. На  срок от 91 дня до 180 дней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E12BC22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5" w:name="RANGE!D21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5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C85AE3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2BF74C46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4BA36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4. На срок от 181 дня до 1 года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FC88BFF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6" w:name="RANGE!D22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6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AFA26F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683D8047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5EC00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5. На срок свыше 1 года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4AB9C49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7" w:name="RANGE!D23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7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975FA8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3104E86E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6F123D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1B7DF6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BC0B00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7E34CE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3FFEE786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2A26BB8D" w14:textId="77777777" w:rsidTr="009B2415">
        <w:trPr>
          <w:trHeight w:val="600"/>
        </w:trPr>
        <w:tc>
          <w:tcPr>
            <w:tcW w:w="86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9401DB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Раздел 2. Данные о максимальной доходности по договорам вклада с физическими лицами в долларах США</w:t>
            </w:r>
          </w:p>
          <w:p w14:paraId="33D37091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24559B41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31D78C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05967873" w14:textId="77777777" w:rsidTr="009B2415">
        <w:trPr>
          <w:trHeight w:val="61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5D1B7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Сроки вкладов согласно договорам, заключенным с физическими лицами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B1A85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Максимальная доходность по вкладам,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>процент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B52D45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2A533834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79915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1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8BB81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2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9E2DE4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59CEEFCE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FFB74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1. До востребования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57E85CD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8" w:name="RANGE!D28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8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E0028F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138601ED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29317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2. На срок до 90 дней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361D0B8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9" w:name="RANGE!D29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9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90E3F5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194627E5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4A55C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3. На  срок от 91 дня до 180 дней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848801B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10" w:name="RANGE!D30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10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6762CE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429F91BE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5325E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4. На срок от 181 дня до 1 года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21A0E82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11" w:name="RANGE!D31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11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AB4C6C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05DE8AE2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6FCF0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5. На срок свыше 1 года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7427800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12" w:name="RANGE!D32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12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0278BB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05F89332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82B7C6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D0FF32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DAF9F4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B3E8D8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3AC7D222" w14:textId="77777777" w:rsidTr="009B2415">
        <w:trPr>
          <w:trHeight w:val="255"/>
        </w:trPr>
        <w:tc>
          <w:tcPr>
            <w:tcW w:w="86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3387DB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  </w:t>
            </w:r>
            <w:r w:rsidRPr="0080295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¹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Общероссийский классификатор объектов административно-территориального деления.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EFBA38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373629CA" w14:textId="77777777" w:rsidTr="009B2415">
        <w:trPr>
          <w:trHeight w:val="255"/>
        </w:trPr>
        <w:tc>
          <w:tcPr>
            <w:tcW w:w="86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619D88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  </w:t>
            </w:r>
            <w:r w:rsidRPr="0080295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²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Общероссийский классификатор управленческой документации.</w:t>
            </w:r>
          </w:p>
          <w:p w14:paraId="68C92F65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1ED52963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A175EE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3B8FE4A2" w14:textId="77777777" w:rsidTr="009B2415">
        <w:trPr>
          <w:trHeight w:val="312"/>
        </w:trPr>
        <w:tc>
          <w:tcPr>
            <w:tcW w:w="86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6BF4B2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Раздел 3. Данные о максимальной доходности по договорам вклада с физическими лицами в евро</w:t>
            </w:r>
          </w:p>
          <w:p w14:paraId="02DBE1D0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33EE0DD0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94BFD3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497CD595" w14:textId="77777777" w:rsidTr="009B2415">
        <w:trPr>
          <w:trHeight w:val="61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2F2AC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Сроки вкладов согласно договорам, заключенным с физическими лицами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45F78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Максимальная доходность по вкладам,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>процент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AF2DCC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71C9A226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1A933D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1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8F6A64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2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F1795C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5B8872E2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E82F0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1. До востребования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7D22A32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13" w:name="RANGE!D39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13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A9A76A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28A70C2F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C3F17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2. На срок до 90 дней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6FD19EB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14" w:name="RANGE!D40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14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D80791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72DA1843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B3DFE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3. На  срок от 91 дня до 180 дней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7D607BA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15" w:name="RANGE!D41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15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F324DE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65015EBF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1A459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4. На срок от 181 дня до 1 года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26AB449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16" w:name="RANGE!D42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16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933914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71038678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CC539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5. На срок свыше 1 года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946BB2E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17" w:name="RANGE!D43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17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879247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01D60540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4A957E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55CBD4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7961AE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A505A3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61DE17F9" w14:textId="77777777" w:rsidTr="009B2415">
        <w:trPr>
          <w:trHeight w:val="600"/>
        </w:trPr>
        <w:tc>
          <w:tcPr>
            <w:tcW w:w="86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D4B29A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Раздел 4. Данные о максимальной доходности по договорам вклада с физическими лицами, внесение вкладов по которым удостоверено сберегательным сертификатом</w:t>
            </w:r>
          </w:p>
          <w:p w14:paraId="3DE87A08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0A942339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17F34F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7A1F37DC" w14:textId="77777777" w:rsidTr="009B2415">
        <w:trPr>
          <w:trHeight w:val="262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A86F2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Валюта вкладов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>согласно договорам, заключенным с физическими лицами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7C36F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Максимальная доходность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 xml:space="preserve">по вкладам, удостоверенным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 xml:space="preserve">сберегательным сертификатом,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 xml:space="preserve">условия которого предусматривают право владельца такого сертификата на получение вклада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>по требованию,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>процент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16B25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Максимальная доходность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 xml:space="preserve">по вкладам, удостоверенным сберегательным сертификатом,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 xml:space="preserve">условия которого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 xml:space="preserve">не предусматривают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>право владельца такого сертификата на получение вклада по требованию,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>процент</w:t>
            </w: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F81A8B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</w:tr>
      <w:tr w:rsidR="004C5CB1" w:rsidRPr="00802952" w14:paraId="65CE1D3E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AEEC4F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1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AC5011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2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886CF3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3</w:t>
            </w: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C878C6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</w:tr>
      <w:tr w:rsidR="004C5CB1" w:rsidRPr="00802952" w14:paraId="41273BE9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4C125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1. В рублях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27850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18" w:name="RANGE!D48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18"/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E8708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19" w:name="RANGE!E48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19"/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4EFC06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2D14D0C0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2294C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2. В долларах США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6FF4F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20" w:name="RANGE!D49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20"/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D441A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21" w:name="RANGE!E49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21"/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0A8173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2CC27791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92387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3. В евро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4BA5A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22" w:name="RANGE!D50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22"/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DCD0A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23" w:name="RANGE!E50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23"/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CFB0E8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05ADA105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71D3DC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D98520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D4ED2C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9B94F0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58724B68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06EA85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5FE8E1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75BD41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EA4554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75177B0B" w14:textId="77777777" w:rsidTr="004C5CB1">
        <w:trPr>
          <w:trHeight w:val="51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40A491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Раздел 5. Данные об объеме привлеченных денежных средств по договорам вклада с физическими лицами, по которым осуществляется расчет максимальной доходности</w:t>
            </w:r>
          </w:p>
          <w:p w14:paraId="78581A53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33C3AED9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3D9A5D9D" w14:textId="77777777" w:rsidTr="009B2415">
        <w:trPr>
          <w:trHeight w:val="255"/>
        </w:trPr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84863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Виды вкладов</w:t>
            </w:r>
          </w:p>
        </w:tc>
        <w:tc>
          <w:tcPr>
            <w:tcW w:w="67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DCD51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Валюта вкладов согласно договорам,  заключенным с физическими лицами</w:t>
            </w:r>
          </w:p>
        </w:tc>
      </w:tr>
      <w:tr w:rsidR="004C5CB1" w:rsidRPr="00802952" w14:paraId="6F0165BC" w14:textId="77777777" w:rsidTr="009B2415">
        <w:trPr>
          <w:trHeight w:val="76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62AEC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9863D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в рублях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>(общая сумма, тыс. руб.)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F9838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в долларах США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>(общая сумма,  тыс. долларов США)</w:t>
            </w:r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F6FD0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в евро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>(общая сумма, тыс. евро)</w:t>
            </w:r>
          </w:p>
        </w:tc>
      </w:tr>
      <w:tr w:rsidR="004C5CB1" w:rsidRPr="00802952" w14:paraId="32A2F5B5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8E212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1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5A149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2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931B5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3</w:t>
            </w:r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4AB78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4</w:t>
            </w:r>
          </w:p>
        </w:tc>
      </w:tr>
      <w:tr w:rsidR="004C5CB1" w:rsidRPr="00802952" w14:paraId="0AF6352E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8F5CC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1. До востребования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A732B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24" w:name="RANGE!D57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24"/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10D38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25" w:name="RANGE!E57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25"/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C4D398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26" w:name="RANGE!F57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26"/>
          </w:p>
        </w:tc>
      </w:tr>
      <w:tr w:rsidR="004C5CB1" w:rsidRPr="00802952" w14:paraId="64CFD277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2D9B7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2. На срок до 90 дней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6F734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27" w:name="RANGE!D58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27"/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668CC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28" w:name="RANGE!E58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28"/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6F2AF6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29" w:name="RANGE!F58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29"/>
          </w:p>
        </w:tc>
      </w:tr>
      <w:tr w:rsidR="004C5CB1" w:rsidRPr="00802952" w14:paraId="0D697872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A1ACA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3. На срок от 91 дня до 180 дней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27F04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30" w:name="RANGE!D59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30"/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F88CF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31" w:name="RANGE!E59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31"/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B02432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32" w:name="RANGE!F59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32"/>
          </w:p>
        </w:tc>
      </w:tr>
      <w:tr w:rsidR="004C5CB1" w:rsidRPr="00802952" w14:paraId="422556AE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E7592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4. На срок от 181 дня до 1 года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138CE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33" w:name="RANGE!D60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33"/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D1DB6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34" w:name="RANGE!E60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34"/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49B804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35" w:name="RANGE!F60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35"/>
          </w:p>
        </w:tc>
      </w:tr>
      <w:tr w:rsidR="004C5CB1" w:rsidRPr="00802952" w14:paraId="31DF7738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B3A43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5. На срок свыше 1 года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6E924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36" w:name="RANGE!D61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36"/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AEAE3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37" w:name="RANGE!E61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37"/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71D404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38" w:name="RANGE!F61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38"/>
          </w:p>
        </w:tc>
      </w:tr>
      <w:tr w:rsidR="004C5CB1" w:rsidRPr="00802952" w14:paraId="7C6C4D88" w14:textId="77777777" w:rsidTr="009B2415">
        <w:trPr>
          <w:trHeight w:val="127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D6A0C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6. Вклады, удостоверенные сберегательным сертификатом, условия которого предусматривают право владельца такого сертификата на получение вклада по требованию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A2BE0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39" w:name="RANGE!D62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39"/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1D7DD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40" w:name="RANGE!E62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40"/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030890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41" w:name="RANGE!F62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41"/>
          </w:p>
        </w:tc>
      </w:tr>
      <w:tr w:rsidR="004C5CB1" w:rsidRPr="00802952" w14:paraId="0FCAB414" w14:textId="77777777" w:rsidTr="009B2415">
        <w:trPr>
          <w:trHeight w:val="1530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756B6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7. Вклады, удостоверенные сберегательным сертификатом, условия которого не предусматривают право владельца такого сертификата на получение вклада по требованию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66B26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42" w:name="RANGE!D63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42"/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93AEA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43" w:name="RANGE!E63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43"/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5FFFF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44" w:name="RANGE!F63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44"/>
          </w:p>
        </w:tc>
      </w:tr>
      <w:tr w:rsidR="004C5CB1" w:rsidRPr="00802952" w14:paraId="00363619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6B1FF4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B5D8CA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4A8EAE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50861F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3F0D95DB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C60099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11CB2B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AC13D4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81725F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68F1C258" w14:textId="77777777" w:rsidTr="009B2415">
        <w:trPr>
          <w:trHeight w:val="427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3AC941" w14:textId="2224FD14" w:rsidR="004C5CB1" w:rsidRPr="00802952" w:rsidRDefault="009B2415" w:rsidP="009B2415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45" w:name="RANGE!A66"/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П</w:t>
            </w:r>
            <w:r w:rsidR="004C5CB1"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резидент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 w:rsidR="004C5CB1"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АО Тойота</w:t>
            </w:r>
            <w:r w:rsidR="00802952" w:rsidRPr="009B2415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 w:rsidR="004C5CB1"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Банк</w:t>
            </w:r>
            <w:bookmarkEnd w:id="45"/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477C28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72F78D" w14:textId="419D26A3" w:rsidR="004C5CB1" w:rsidRPr="00802952" w:rsidRDefault="00B66F50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46" w:name="RANGE!E67:F67"/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Колошенко А.В</w:t>
            </w:r>
            <w:r w:rsidR="009B2415"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  <w:bookmarkEnd w:id="46"/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8FC127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</w:tbl>
    <w:p w14:paraId="793409A9" w14:textId="77777777" w:rsidR="002731A0" w:rsidRPr="009B2415" w:rsidRDefault="002731A0" w:rsidP="009B2415">
      <w:pPr>
        <w:ind w:left="567" w:right="283"/>
        <w:rPr>
          <w:sz w:val="18"/>
          <w:szCs w:val="18"/>
        </w:rPr>
      </w:pPr>
    </w:p>
    <w:sectPr w:rsidR="002731A0" w:rsidRPr="009B2415" w:rsidSect="004C5CB1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CB1"/>
    <w:rsid w:val="000B03CF"/>
    <w:rsid w:val="000C65C9"/>
    <w:rsid w:val="00167B6C"/>
    <w:rsid w:val="002261EC"/>
    <w:rsid w:val="00242779"/>
    <w:rsid w:val="002731A0"/>
    <w:rsid w:val="002B6EF3"/>
    <w:rsid w:val="004C5CB1"/>
    <w:rsid w:val="00530E03"/>
    <w:rsid w:val="00747131"/>
    <w:rsid w:val="007963FE"/>
    <w:rsid w:val="00802952"/>
    <w:rsid w:val="00855EFB"/>
    <w:rsid w:val="008C6F8C"/>
    <w:rsid w:val="0091316D"/>
    <w:rsid w:val="009B2415"/>
    <w:rsid w:val="00A54A87"/>
    <w:rsid w:val="00B66F50"/>
    <w:rsid w:val="00B90798"/>
    <w:rsid w:val="00BE0AD4"/>
    <w:rsid w:val="00CA5012"/>
    <w:rsid w:val="00DD322E"/>
    <w:rsid w:val="00DF3FDE"/>
    <w:rsid w:val="00E0786B"/>
    <w:rsid w:val="00F56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FC23D"/>
  <w15:chartTrackingRefBased/>
  <w15:docId w15:val="{311BE403-3F74-4C35-A5F1-87761A3E2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5C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5C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5C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5C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5C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5C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5C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5C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5C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5C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5C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5C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5C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5C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5C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5C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5C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5C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5C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5C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5C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5C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5C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5C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5C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5C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C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C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5C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1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Zharikova Viktoriya</dc:creator>
  <cp:keywords/>
  <dc:description/>
  <cp:lastModifiedBy>Zharikova Viktoriya</cp:lastModifiedBy>
  <cp:revision>12</cp:revision>
  <dcterms:created xsi:type="dcterms:W3CDTF">2026-03-17T08:34:00Z</dcterms:created>
  <dcterms:modified xsi:type="dcterms:W3CDTF">2026-10-14T06:57:00Z</dcterms:modified>
</cp:coreProperties>
</file>